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AA" w:rsidRDefault="009108AA" w:rsidP="00E52121">
      <w:pPr>
        <w:spacing w:line="560" w:lineRule="exact"/>
        <w:jc w:val="center"/>
        <w:rPr>
          <w:rFonts w:ascii="方正小标宋简体" w:eastAsia="方正小标宋简体" w:hAnsi="宋体" w:cs="宋体" w:hint="eastAsia"/>
          <w:bCs/>
          <w:sz w:val="36"/>
          <w:szCs w:val="36"/>
        </w:rPr>
      </w:pPr>
    </w:p>
    <w:p w:rsidR="009108AA" w:rsidRPr="00AE2593" w:rsidRDefault="009108AA" w:rsidP="009108AA">
      <w:pPr>
        <w:snapToGrid w:val="0"/>
        <w:spacing w:line="590" w:lineRule="atLeast"/>
        <w:jc w:val="center"/>
        <w:rPr>
          <w:rFonts w:ascii="方正小标宋_GBK" w:eastAsia="方正小标宋_GBK" w:hAnsi="华文中宋" w:hint="eastAsia"/>
          <w:color w:val="FF0000"/>
          <w:w w:val="66"/>
          <w:sz w:val="144"/>
          <w:szCs w:val="144"/>
        </w:rPr>
      </w:pPr>
      <w:r w:rsidRPr="00AE2593">
        <w:rPr>
          <w:rFonts w:ascii="方正小标宋_GBK" w:eastAsia="方正小标宋_GBK" w:hAnsi="华文中宋" w:hint="eastAsia"/>
          <w:color w:val="FF0000"/>
          <w:w w:val="66"/>
          <w:sz w:val="144"/>
          <w:szCs w:val="144"/>
        </w:rPr>
        <w:t>共青团青岛市委员会</w:t>
      </w:r>
    </w:p>
    <w:p w:rsidR="009108AA" w:rsidRPr="009108AA" w:rsidRDefault="009108AA" w:rsidP="009108AA">
      <w:pPr>
        <w:snapToGrid w:val="0"/>
        <w:spacing w:line="590" w:lineRule="atLeast"/>
        <w:jc w:val="center"/>
        <w:rPr>
          <w:rFonts w:ascii="仿宋_GB2312" w:eastAsia="仿宋_GB2312" w:hint="eastAsia"/>
          <w:color w:val="000000"/>
          <w:sz w:val="32"/>
          <w:szCs w:val="32"/>
        </w:rPr>
      </w:pPr>
      <w:r w:rsidRPr="009108AA">
        <w:rPr>
          <w:rFonts w:ascii="仿宋_GB2312" w:eastAsia="仿宋_GB2312" w:hint="eastAsia"/>
          <w:color w:val="000000"/>
          <w:sz w:val="32"/>
          <w:szCs w:val="32"/>
        </w:rPr>
        <w:t>青团发〔</w:t>
      </w:r>
      <w:r w:rsidRPr="009108AA">
        <w:rPr>
          <w:rFonts w:ascii="仿宋_GB2312" w:eastAsia="仿宋_GB2312" w:hAnsi="宋体" w:hint="eastAsia"/>
          <w:color w:val="000000"/>
          <w:sz w:val="32"/>
          <w:szCs w:val="32"/>
        </w:rPr>
        <w:t>2017</w:t>
      </w:r>
      <w:r w:rsidRPr="009108AA">
        <w:rPr>
          <w:rFonts w:ascii="仿宋_GB2312" w:eastAsia="仿宋_GB2312" w:hint="eastAsia"/>
          <w:color w:val="000000"/>
          <w:sz w:val="32"/>
          <w:szCs w:val="32"/>
        </w:rPr>
        <w:t>〕</w:t>
      </w:r>
      <w:r>
        <w:rPr>
          <w:rFonts w:ascii="仿宋_GB2312" w:eastAsia="仿宋_GB2312" w:hint="eastAsia"/>
          <w:color w:val="000000"/>
          <w:sz w:val="32"/>
          <w:szCs w:val="32"/>
        </w:rPr>
        <w:t>20</w:t>
      </w:r>
      <w:r w:rsidRPr="009108AA">
        <w:rPr>
          <w:rFonts w:ascii="仿宋_GB2312" w:eastAsia="仿宋_GB2312" w:hint="eastAsia"/>
          <w:color w:val="000000"/>
          <w:sz w:val="32"/>
          <w:szCs w:val="32"/>
        </w:rPr>
        <w:t>号</w:t>
      </w:r>
    </w:p>
    <w:p w:rsidR="009108AA" w:rsidRPr="00AE2593" w:rsidRDefault="009108AA" w:rsidP="009108AA">
      <w:pPr>
        <w:snapToGrid w:val="0"/>
        <w:spacing w:line="590" w:lineRule="atLeast"/>
        <w:rPr>
          <w:rFonts w:ascii="仿宋_GB2312" w:hAnsi="华文中宋" w:hint="eastAsia"/>
          <w:color w:val="FF0000"/>
          <w:sz w:val="32"/>
          <w:szCs w:val="32"/>
        </w:rPr>
      </w:pPr>
      <w:r w:rsidRPr="00AE2593">
        <w:rPr>
          <w:rFonts w:ascii="仿宋_GB2312" w:hAnsi="华文中宋" w:hint="eastAsia"/>
          <w:color w:val="FF0000"/>
          <w:sz w:val="32"/>
          <w:szCs w:val="32"/>
          <w:lang w:val="en-US" w:eastAsia="zh-CN"/>
        </w:rPr>
        <w:pict>
          <v:shapetype id="_x0000_t32" coordsize="21600,21600" o:spt="32" o:oned="t" path="m,l21600,21600e" filled="f">
            <v:path arrowok="t" fillok="f" o:connecttype="none"/>
            <o:lock v:ext="edit" shapetype="t"/>
          </v:shapetype>
          <v:shape id="AutoShape 4" o:spid="_x0000_s2050" type="#_x0000_t32" style="position:absolute;left:0;text-align:left;margin-left:-9pt;margin-top:18.6pt;width:459.95pt;height:0;z-index:1" o:connectortype="straight" strokecolor="red" strokeweight="2.25pt"/>
        </w:pict>
      </w:r>
    </w:p>
    <w:p w:rsidR="009108AA" w:rsidRDefault="009108AA" w:rsidP="009108AA">
      <w:pPr>
        <w:spacing w:line="560" w:lineRule="exact"/>
        <w:rPr>
          <w:rFonts w:ascii="方正小标宋简体" w:eastAsia="方正小标宋简体" w:hAnsi="宋体" w:cs="宋体" w:hint="eastAsia"/>
          <w:bCs/>
          <w:sz w:val="36"/>
          <w:szCs w:val="36"/>
        </w:rPr>
      </w:pPr>
    </w:p>
    <w:p w:rsidR="008B6BE8" w:rsidRPr="009108AA" w:rsidRDefault="008B6BE8" w:rsidP="00E52121">
      <w:pPr>
        <w:spacing w:line="560" w:lineRule="exact"/>
        <w:jc w:val="center"/>
        <w:rPr>
          <w:rFonts w:ascii="方正小标宋_GBK" w:eastAsia="方正小标宋_GBK" w:hAnsi="宋体" w:cs="宋体" w:hint="eastAsia"/>
          <w:bCs/>
          <w:sz w:val="36"/>
          <w:szCs w:val="36"/>
        </w:rPr>
      </w:pPr>
      <w:r w:rsidRPr="009108AA">
        <w:rPr>
          <w:rFonts w:ascii="方正小标宋_GBK" w:eastAsia="方正小标宋_GBK" w:hAnsi="宋体" w:cs="宋体" w:hint="eastAsia"/>
          <w:bCs/>
          <w:sz w:val="36"/>
          <w:szCs w:val="36"/>
        </w:rPr>
        <w:t>共青团青岛市委 中共李沧区委 青岛市学生联合会</w:t>
      </w:r>
    </w:p>
    <w:p w:rsidR="008B6BE8" w:rsidRPr="009108AA" w:rsidRDefault="008B6BE8" w:rsidP="00E52121">
      <w:pPr>
        <w:spacing w:line="560" w:lineRule="exact"/>
        <w:jc w:val="center"/>
        <w:rPr>
          <w:rFonts w:ascii="方正小标宋_GBK" w:eastAsia="方正小标宋_GBK" w:hAnsi="宋体" w:cs="宋体" w:hint="eastAsia"/>
          <w:bCs/>
          <w:sz w:val="36"/>
          <w:szCs w:val="36"/>
        </w:rPr>
      </w:pPr>
      <w:r w:rsidRPr="009108AA">
        <w:rPr>
          <w:rFonts w:ascii="方正小标宋_GBK" w:eastAsia="方正小标宋_GBK" w:hAnsi="宋体" w:cs="宋体" w:hint="eastAsia"/>
          <w:bCs/>
          <w:sz w:val="36"/>
          <w:szCs w:val="36"/>
        </w:rPr>
        <w:t>关于公布青岛市首届大学生跨境电商实战大赛暨</w:t>
      </w:r>
    </w:p>
    <w:p w:rsidR="008B6BE8" w:rsidRPr="009108AA" w:rsidRDefault="008B6BE8" w:rsidP="00E52121">
      <w:pPr>
        <w:spacing w:line="560" w:lineRule="exact"/>
        <w:jc w:val="center"/>
        <w:rPr>
          <w:rFonts w:ascii="方正小标宋_GBK" w:eastAsia="方正小标宋_GBK" w:hAnsi="宋体" w:cs="宋体" w:hint="eastAsia"/>
          <w:bCs/>
          <w:sz w:val="36"/>
          <w:szCs w:val="36"/>
        </w:rPr>
      </w:pPr>
      <w:r w:rsidRPr="009108AA">
        <w:rPr>
          <w:rFonts w:ascii="方正小标宋_GBK" w:eastAsia="方正小标宋_GBK" w:hAnsi="宋体" w:cs="宋体" w:hint="eastAsia"/>
          <w:bCs/>
          <w:sz w:val="36"/>
          <w:szCs w:val="36"/>
        </w:rPr>
        <w:t>跨境电商扶贫精英导师争霸赛成绩的通报</w:t>
      </w:r>
    </w:p>
    <w:p w:rsidR="008B6BE8" w:rsidRPr="009108AA" w:rsidRDefault="008B6BE8" w:rsidP="00BC01A6">
      <w:pPr>
        <w:spacing w:line="560" w:lineRule="exact"/>
        <w:rPr>
          <w:rFonts w:ascii="仿宋_GB2312" w:eastAsia="仿宋_GB2312" w:hAnsi="仿宋"/>
          <w:sz w:val="36"/>
          <w:szCs w:val="36"/>
        </w:rPr>
      </w:pPr>
    </w:p>
    <w:p w:rsidR="008B6BE8" w:rsidRDefault="008B6BE8" w:rsidP="009108A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经过高校团委和各级学生会的积极组织和广大同学的踊跃参与，青岛市首届大学生跨境电商实战大赛暨跨境电商扶贫精英导师争霸赛圆满落下帷幕。本次大赛共吸引来自</w:t>
      </w:r>
      <w:r>
        <w:rPr>
          <w:rFonts w:ascii="仿宋_GB2312" w:eastAsia="仿宋_GB2312" w:hAnsi="仿宋"/>
          <w:sz w:val="32"/>
          <w:szCs w:val="32"/>
        </w:rPr>
        <w:t>17</w:t>
      </w:r>
      <w:r>
        <w:rPr>
          <w:rFonts w:ascii="仿宋_GB2312" w:eastAsia="仿宋_GB2312" w:hAnsi="仿宋" w:hint="eastAsia"/>
          <w:sz w:val="32"/>
          <w:szCs w:val="32"/>
        </w:rPr>
        <w:t>家高校的</w:t>
      </w:r>
      <w:r>
        <w:rPr>
          <w:rFonts w:ascii="仿宋_GB2312" w:eastAsia="仿宋_GB2312" w:hAnsi="仿宋"/>
          <w:sz w:val="32"/>
          <w:szCs w:val="32"/>
        </w:rPr>
        <w:t>1200</w:t>
      </w:r>
      <w:r>
        <w:rPr>
          <w:rFonts w:ascii="仿宋_GB2312" w:eastAsia="仿宋_GB2312" w:hAnsi="仿宋" w:hint="eastAsia"/>
          <w:sz w:val="32"/>
          <w:szCs w:val="32"/>
        </w:rPr>
        <w:t>多名同学参赛，组成参赛队伍</w:t>
      </w:r>
      <w:r>
        <w:rPr>
          <w:rFonts w:ascii="仿宋_GB2312" w:eastAsia="仿宋_GB2312" w:hAnsi="仿宋"/>
          <w:sz w:val="32"/>
          <w:szCs w:val="32"/>
        </w:rPr>
        <w:t>102</w:t>
      </w:r>
      <w:r>
        <w:rPr>
          <w:rFonts w:ascii="仿宋_GB2312" w:eastAsia="仿宋_GB2312" w:hAnsi="仿宋" w:hint="eastAsia"/>
          <w:sz w:val="32"/>
          <w:szCs w:val="32"/>
        </w:rPr>
        <w:t>组，共注册</w:t>
      </w:r>
      <w:r>
        <w:rPr>
          <w:rFonts w:ascii="仿宋_GB2312" w:eastAsia="仿宋_GB2312" w:hAnsi="仿宋"/>
          <w:sz w:val="32"/>
          <w:szCs w:val="32"/>
        </w:rPr>
        <w:t>WISH</w:t>
      </w:r>
      <w:r>
        <w:rPr>
          <w:rFonts w:ascii="仿宋_GB2312" w:eastAsia="仿宋_GB2312" w:hAnsi="仿宋" w:hint="eastAsia"/>
          <w:sz w:val="32"/>
          <w:szCs w:val="32"/>
        </w:rPr>
        <w:t>店铺</w:t>
      </w:r>
      <w:r>
        <w:rPr>
          <w:rFonts w:ascii="仿宋_GB2312" w:eastAsia="仿宋_GB2312" w:hAnsi="仿宋"/>
          <w:sz w:val="32"/>
          <w:szCs w:val="32"/>
        </w:rPr>
        <w:t>108</w:t>
      </w:r>
      <w:r>
        <w:rPr>
          <w:rFonts w:ascii="仿宋_GB2312" w:eastAsia="仿宋_GB2312" w:hAnsi="仿宋" w:hint="eastAsia"/>
          <w:sz w:val="32"/>
          <w:szCs w:val="32"/>
        </w:rPr>
        <w:t>个，实现订单量</w:t>
      </w:r>
      <w:r>
        <w:rPr>
          <w:rFonts w:ascii="仿宋_GB2312" w:eastAsia="仿宋_GB2312" w:hAnsi="仿宋"/>
          <w:sz w:val="32"/>
          <w:szCs w:val="32"/>
        </w:rPr>
        <w:t>9716</w:t>
      </w:r>
      <w:r>
        <w:rPr>
          <w:rFonts w:ascii="仿宋_GB2312" w:eastAsia="仿宋_GB2312" w:hAnsi="仿宋" w:hint="eastAsia"/>
          <w:sz w:val="32"/>
          <w:szCs w:val="32"/>
        </w:rPr>
        <w:t>单，总交易额</w:t>
      </w:r>
      <w:r>
        <w:rPr>
          <w:rFonts w:ascii="仿宋_GB2312" w:eastAsia="仿宋_GB2312" w:hAnsi="仿宋"/>
          <w:sz w:val="32"/>
          <w:szCs w:val="32"/>
        </w:rPr>
        <w:t>110.8</w:t>
      </w:r>
      <w:r w:rsidR="009108AA">
        <w:rPr>
          <w:rFonts w:ascii="仿宋_GB2312" w:eastAsia="仿宋_GB2312" w:hAnsi="仿宋" w:hint="eastAsia"/>
          <w:sz w:val="32"/>
          <w:szCs w:val="32"/>
        </w:rPr>
        <w:t>万元。现将成绩通报如下。</w:t>
      </w:r>
    </w:p>
    <w:p w:rsidR="008B6BE8" w:rsidRPr="009108AA" w:rsidRDefault="008B6BE8" w:rsidP="009108AA">
      <w:pPr>
        <w:numPr>
          <w:ilvl w:val="0"/>
          <w:numId w:val="1"/>
        </w:numPr>
        <w:spacing w:line="560" w:lineRule="exact"/>
        <w:ind w:firstLineChars="200" w:firstLine="640"/>
        <w:rPr>
          <w:rFonts w:ascii="黑体" w:eastAsia="黑体" w:hAnsi="黑体"/>
          <w:sz w:val="32"/>
          <w:szCs w:val="32"/>
        </w:rPr>
      </w:pPr>
      <w:r w:rsidRPr="009108AA">
        <w:rPr>
          <w:rFonts w:ascii="黑体" w:eastAsia="黑体" w:hAnsi="黑体" w:hint="eastAsia"/>
          <w:sz w:val="32"/>
          <w:szCs w:val="32"/>
        </w:rPr>
        <w:t>精英导师奖（根据导师指导团队的出单量评选）</w:t>
      </w:r>
    </w:p>
    <w:p w:rsidR="008B6BE8" w:rsidRPr="0097578A" w:rsidRDefault="008B6BE8" w:rsidP="009108AA">
      <w:pPr>
        <w:spacing w:line="560" w:lineRule="exact"/>
        <w:ind w:firstLineChars="200" w:firstLine="640"/>
        <w:rPr>
          <w:rFonts w:ascii="仿宋_GB2312" w:eastAsia="仿宋_GB2312" w:hAnsi="仿宋"/>
          <w:sz w:val="32"/>
          <w:szCs w:val="32"/>
        </w:rPr>
      </w:pPr>
      <w:r w:rsidRPr="0097578A">
        <w:rPr>
          <w:rFonts w:ascii="仿宋_GB2312" w:eastAsia="仿宋_GB2312" w:hAnsi="仿宋" w:hint="eastAsia"/>
          <w:sz w:val="32"/>
          <w:szCs w:val="32"/>
        </w:rPr>
        <w:t>一等奖：杜瑞鹏</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青岛春瑞志远国际贸易有限公司</w:t>
      </w:r>
      <w:r w:rsidRPr="0097578A">
        <w:rPr>
          <w:rFonts w:ascii="仿宋_GB2312" w:eastAsia="仿宋_GB2312" w:hAnsi="仿宋"/>
          <w:sz w:val="32"/>
          <w:szCs w:val="32"/>
        </w:rPr>
        <w:t xml:space="preserve"> CEO</w:t>
      </w:r>
    </w:p>
    <w:p w:rsidR="008B6BE8" w:rsidRPr="0097578A" w:rsidRDefault="008B6BE8" w:rsidP="009108AA">
      <w:pPr>
        <w:spacing w:line="560" w:lineRule="exact"/>
        <w:ind w:firstLineChars="200" w:firstLine="640"/>
        <w:rPr>
          <w:rFonts w:ascii="仿宋_GB2312" w:eastAsia="仿宋_GB2312" w:hAnsi="仿宋"/>
          <w:sz w:val="32"/>
          <w:szCs w:val="32"/>
        </w:rPr>
      </w:pPr>
      <w:r w:rsidRPr="0097578A">
        <w:rPr>
          <w:rFonts w:ascii="仿宋_GB2312" w:eastAsia="仿宋_GB2312" w:hAnsi="仿宋" w:hint="eastAsia"/>
          <w:sz w:val="32"/>
          <w:szCs w:val="32"/>
        </w:rPr>
        <w:t>二等奖：姜</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波</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青岛九州通商国际贸易有限公司</w:t>
      </w:r>
      <w:r w:rsidRPr="0097578A">
        <w:rPr>
          <w:rFonts w:ascii="仿宋_GB2312" w:eastAsia="仿宋_GB2312" w:hAnsi="仿宋"/>
          <w:sz w:val="32"/>
          <w:szCs w:val="32"/>
        </w:rPr>
        <w:t xml:space="preserve"> CEO</w:t>
      </w:r>
    </w:p>
    <w:p w:rsidR="008B6BE8" w:rsidRPr="0097578A" w:rsidRDefault="008B6BE8" w:rsidP="009108AA">
      <w:pPr>
        <w:spacing w:line="560" w:lineRule="exact"/>
        <w:ind w:firstLineChars="200" w:firstLine="640"/>
        <w:rPr>
          <w:rFonts w:ascii="仿宋_GB2312" w:eastAsia="仿宋_GB2312" w:hAnsi="仿宋"/>
          <w:sz w:val="32"/>
          <w:szCs w:val="32"/>
        </w:rPr>
      </w:pPr>
      <w:r w:rsidRPr="0097578A">
        <w:rPr>
          <w:rFonts w:ascii="仿宋_GB2312" w:eastAsia="仿宋_GB2312" w:hAnsi="仿宋" w:hint="eastAsia"/>
          <w:sz w:val="32"/>
          <w:szCs w:val="32"/>
        </w:rPr>
        <w:t>三等奖：刘</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焱</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青岛酒店管理职业技术学院</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副教授</w:t>
      </w:r>
    </w:p>
    <w:p w:rsidR="008B6BE8" w:rsidRPr="009108AA" w:rsidRDefault="008B6BE8" w:rsidP="009108AA">
      <w:pPr>
        <w:numPr>
          <w:ilvl w:val="0"/>
          <w:numId w:val="1"/>
        </w:numPr>
        <w:spacing w:line="560" w:lineRule="exact"/>
        <w:ind w:firstLineChars="200" w:firstLine="640"/>
        <w:rPr>
          <w:rFonts w:ascii="黑体" w:eastAsia="黑体" w:hAnsi="黑体"/>
          <w:sz w:val="32"/>
          <w:szCs w:val="32"/>
        </w:rPr>
      </w:pPr>
      <w:r w:rsidRPr="009108AA">
        <w:rPr>
          <w:rFonts w:ascii="黑体" w:eastAsia="黑体" w:hAnsi="黑体" w:hint="eastAsia"/>
          <w:sz w:val="32"/>
          <w:szCs w:val="32"/>
        </w:rPr>
        <w:t>优秀大学生创客奖（根据店铺出单量评选）</w:t>
      </w:r>
    </w:p>
    <w:p w:rsidR="008B6BE8" w:rsidRPr="0097578A" w:rsidRDefault="008B6BE8" w:rsidP="009108AA">
      <w:pPr>
        <w:spacing w:line="560" w:lineRule="exact"/>
        <w:ind w:firstLineChars="200" w:firstLine="640"/>
        <w:rPr>
          <w:rFonts w:ascii="仿宋_GB2312" w:eastAsia="仿宋_GB2312" w:hAnsi="仿宋"/>
          <w:sz w:val="32"/>
          <w:szCs w:val="32"/>
        </w:rPr>
      </w:pPr>
      <w:r w:rsidRPr="0097578A">
        <w:rPr>
          <w:rFonts w:ascii="仿宋_GB2312" w:eastAsia="仿宋_GB2312" w:hAnsi="仿宋" w:hint="eastAsia"/>
          <w:sz w:val="32"/>
          <w:szCs w:val="32"/>
        </w:rPr>
        <w:t>一等奖：杨</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肖</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青岛大学</w:t>
      </w:r>
    </w:p>
    <w:p w:rsidR="008B6BE8" w:rsidRPr="0097578A" w:rsidRDefault="008B6BE8" w:rsidP="009108AA">
      <w:pPr>
        <w:spacing w:line="560" w:lineRule="exact"/>
        <w:ind w:firstLineChars="200" w:firstLine="640"/>
        <w:rPr>
          <w:rFonts w:ascii="仿宋_GB2312" w:eastAsia="仿宋_GB2312" w:hAnsi="仿宋"/>
          <w:sz w:val="32"/>
          <w:szCs w:val="32"/>
        </w:rPr>
      </w:pPr>
      <w:r w:rsidRPr="0097578A">
        <w:rPr>
          <w:rFonts w:ascii="仿宋_GB2312" w:eastAsia="仿宋_GB2312" w:hAnsi="仿宋" w:hint="eastAsia"/>
          <w:sz w:val="32"/>
          <w:szCs w:val="32"/>
        </w:rPr>
        <w:lastRenderedPageBreak/>
        <w:t>二等奖：崔新泉</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青岛科技大学</w:t>
      </w:r>
    </w:p>
    <w:p w:rsidR="008B6BE8" w:rsidRPr="0097578A" w:rsidRDefault="008B6BE8" w:rsidP="009108AA">
      <w:pPr>
        <w:spacing w:line="560" w:lineRule="exact"/>
        <w:ind w:firstLineChars="600" w:firstLine="1920"/>
        <w:rPr>
          <w:rFonts w:ascii="仿宋_GB2312" w:eastAsia="仿宋_GB2312" w:hAnsi="仿宋"/>
          <w:sz w:val="32"/>
          <w:szCs w:val="32"/>
        </w:rPr>
      </w:pPr>
      <w:r w:rsidRPr="0097578A">
        <w:rPr>
          <w:rFonts w:ascii="仿宋_GB2312" w:eastAsia="仿宋_GB2312" w:hAnsi="仿宋" w:hint="eastAsia"/>
          <w:sz w:val="32"/>
          <w:szCs w:val="32"/>
        </w:rPr>
        <w:t>姜岱琨</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青岛农业大学</w:t>
      </w:r>
    </w:p>
    <w:p w:rsidR="008B6BE8" w:rsidRPr="0097578A" w:rsidRDefault="008B6BE8" w:rsidP="009108AA">
      <w:pPr>
        <w:spacing w:line="560" w:lineRule="exact"/>
        <w:ind w:firstLineChars="200" w:firstLine="640"/>
        <w:rPr>
          <w:rFonts w:ascii="仿宋_GB2312" w:eastAsia="仿宋_GB2312" w:hAnsi="仿宋"/>
          <w:sz w:val="32"/>
          <w:szCs w:val="32"/>
        </w:rPr>
      </w:pPr>
      <w:r w:rsidRPr="0097578A">
        <w:rPr>
          <w:rFonts w:ascii="仿宋_GB2312" w:eastAsia="仿宋_GB2312" w:hAnsi="仿宋" w:hint="eastAsia"/>
          <w:sz w:val="32"/>
          <w:szCs w:val="32"/>
        </w:rPr>
        <w:t>三等奖：梁贻豪</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山东外贸职业学院</w:t>
      </w:r>
    </w:p>
    <w:p w:rsidR="008B6BE8" w:rsidRPr="0097578A" w:rsidRDefault="008B6BE8" w:rsidP="009108AA">
      <w:pPr>
        <w:spacing w:line="560" w:lineRule="exact"/>
        <w:ind w:firstLineChars="600" w:firstLine="1920"/>
        <w:rPr>
          <w:rFonts w:ascii="仿宋_GB2312" w:eastAsia="仿宋_GB2312" w:hAnsi="仿宋"/>
          <w:sz w:val="32"/>
          <w:szCs w:val="32"/>
        </w:rPr>
      </w:pPr>
      <w:r w:rsidRPr="0097578A">
        <w:rPr>
          <w:rFonts w:ascii="仿宋_GB2312" w:eastAsia="仿宋_GB2312" w:hAnsi="仿宋" w:hint="eastAsia"/>
          <w:sz w:val="32"/>
          <w:szCs w:val="32"/>
        </w:rPr>
        <w:t>孔</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丽</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青岛农业大学</w:t>
      </w:r>
    </w:p>
    <w:p w:rsidR="008B6BE8" w:rsidRPr="0097578A" w:rsidRDefault="008B6BE8" w:rsidP="009108AA">
      <w:pPr>
        <w:spacing w:line="560" w:lineRule="exact"/>
        <w:ind w:firstLineChars="600" w:firstLine="1920"/>
        <w:rPr>
          <w:rFonts w:ascii="仿宋_GB2312" w:eastAsia="仿宋_GB2312" w:hAnsi="仿宋"/>
          <w:sz w:val="32"/>
          <w:szCs w:val="32"/>
        </w:rPr>
      </w:pPr>
      <w:r w:rsidRPr="0097578A">
        <w:rPr>
          <w:rFonts w:ascii="仿宋_GB2312" w:eastAsia="仿宋_GB2312" w:hAnsi="仿宋" w:hint="eastAsia"/>
          <w:sz w:val="32"/>
          <w:szCs w:val="32"/>
        </w:rPr>
        <w:t>周颜飞团队</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青岛酒店管理职业技术学院</w:t>
      </w:r>
    </w:p>
    <w:p w:rsidR="008B6BE8" w:rsidRPr="009108AA" w:rsidRDefault="008B6BE8" w:rsidP="009108AA">
      <w:pPr>
        <w:spacing w:line="560" w:lineRule="exact"/>
        <w:ind w:firstLineChars="200" w:firstLine="640"/>
        <w:rPr>
          <w:rFonts w:ascii="黑体" w:eastAsia="黑体" w:hAnsi="黑体"/>
          <w:sz w:val="32"/>
          <w:szCs w:val="32"/>
        </w:rPr>
      </w:pPr>
      <w:r w:rsidRPr="009108AA">
        <w:rPr>
          <w:rFonts w:ascii="黑体" w:eastAsia="黑体" w:hAnsi="黑体" w:hint="eastAsia"/>
          <w:sz w:val="32"/>
          <w:szCs w:val="32"/>
        </w:rPr>
        <w:t>三、高校团队组织奖（根据高校组织学生参赛数量评选）</w:t>
      </w:r>
    </w:p>
    <w:p w:rsidR="008B6BE8" w:rsidRPr="0097578A" w:rsidRDefault="008B6BE8" w:rsidP="009108AA">
      <w:pPr>
        <w:spacing w:line="560" w:lineRule="exact"/>
        <w:ind w:firstLineChars="200" w:firstLine="640"/>
        <w:rPr>
          <w:rFonts w:ascii="仿宋_GB2312" w:eastAsia="仿宋_GB2312" w:hAnsi="仿宋"/>
          <w:sz w:val="32"/>
          <w:szCs w:val="32"/>
        </w:rPr>
      </w:pPr>
      <w:r w:rsidRPr="0097578A">
        <w:rPr>
          <w:rFonts w:ascii="仿宋_GB2312" w:eastAsia="仿宋_GB2312" w:hAnsi="仿宋" w:hint="eastAsia"/>
          <w:sz w:val="32"/>
          <w:szCs w:val="32"/>
        </w:rPr>
        <w:t>山东外贸职业学院团委</w:t>
      </w:r>
    </w:p>
    <w:p w:rsidR="008B6BE8" w:rsidRPr="0097578A" w:rsidRDefault="008B6BE8" w:rsidP="009108AA">
      <w:pPr>
        <w:spacing w:line="560" w:lineRule="exact"/>
        <w:ind w:firstLineChars="200" w:firstLine="640"/>
        <w:rPr>
          <w:rFonts w:ascii="仿宋_GB2312" w:eastAsia="仿宋_GB2312" w:hAnsi="仿宋"/>
          <w:sz w:val="32"/>
          <w:szCs w:val="32"/>
        </w:rPr>
      </w:pPr>
      <w:r w:rsidRPr="0097578A">
        <w:rPr>
          <w:rFonts w:ascii="仿宋_GB2312" w:eastAsia="仿宋_GB2312" w:hAnsi="仿宋" w:hint="eastAsia"/>
          <w:sz w:val="32"/>
          <w:szCs w:val="32"/>
        </w:rPr>
        <w:t>青岛理工大学琴岛学院团委</w:t>
      </w:r>
    </w:p>
    <w:p w:rsidR="008B6BE8" w:rsidRPr="0097578A" w:rsidRDefault="008B6BE8" w:rsidP="009108AA">
      <w:pPr>
        <w:spacing w:line="560" w:lineRule="exact"/>
        <w:ind w:firstLineChars="200" w:firstLine="640"/>
        <w:rPr>
          <w:rFonts w:ascii="仿宋_GB2312" w:eastAsia="仿宋_GB2312" w:hAnsi="仿宋"/>
          <w:sz w:val="32"/>
          <w:szCs w:val="32"/>
        </w:rPr>
      </w:pPr>
      <w:r w:rsidRPr="0097578A">
        <w:rPr>
          <w:rFonts w:ascii="仿宋_GB2312" w:eastAsia="仿宋_GB2312" w:hAnsi="仿宋" w:hint="eastAsia"/>
          <w:sz w:val="32"/>
          <w:szCs w:val="32"/>
        </w:rPr>
        <w:t>青岛黄海学院团委</w:t>
      </w:r>
    </w:p>
    <w:p w:rsidR="008B6BE8" w:rsidRDefault="008B6BE8" w:rsidP="009108A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本次赛事在实战中增强了大学生的实践能力，培养了跨境电商人才，促进了青岛市跨境电商的加快发展，取得了较好成效。</w:t>
      </w:r>
      <w:r w:rsidRPr="000337E5">
        <w:rPr>
          <w:rFonts w:ascii="仿宋_GB2312" w:eastAsia="仿宋_GB2312" w:hAnsi="仿宋" w:hint="eastAsia"/>
          <w:sz w:val="32"/>
          <w:szCs w:val="32"/>
        </w:rPr>
        <w:t>希望全市</w:t>
      </w:r>
      <w:r>
        <w:rPr>
          <w:rFonts w:ascii="仿宋_GB2312" w:eastAsia="仿宋_GB2312" w:hAnsi="仿宋" w:hint="eastAsia"/>
          <w:sz w:val="32"/>
          <w:szCs w:val="32"/>
        </w:rPr>
        <w:t>各级团学组织积极搭建平台，组织广大学生</w:t>
      </w:r>
      <w:r w:rsidRPr="000337E5">
        <w:rPr>
          <w:rFonts w:ascii="仿宋_GB2312" w:eastAsia="仿宋_GB2312" w:hAnsi="仿宋" w:hint="eastAsia"/>
          <w:sz w:val="32"/>
          <w:szCs w:val="32"/>
        </w:rPr>
        <w:t>向获奖的单位和个人学习</w:t>
      </w:r>
      <w:r>
        <w:rPr>
          <w:rFonts w:ascii="仿宋_GB2312" w:eastAsia="仿宋_GB2312" w:hAnsi="仿宋" w:hint="eastAsia"/>
          <w:sz w:val="32"/>
          <w:szCs w:val="32"/>
        </w:rPr>
        <w:t>，鼓励</w:t>
      </w:r>
      <w:r w:rsidRPr="000337E5">
        <w:rPr>
          <w:rFonts w:ascii="仿宋_GB2312" w:eastAsia="仿宋_GB2312" w:hAnsi="仿宋" w:hint="eastAsia"/>
          <w:sz w:val="32"/>
          <w:szCs w:val="32"/>
        </w:rPr>
        <w:t>大学生</w:t>
      </w:r>
      <w:r>
        <w:rPr>
          <w:rFonts w:ascii="仿宋_GB2312" w:eastAsia="仿宋_GB2312" w:hAnsi="仿宋" w:hint="eastAsia"/>
          <w:sz w:val="32"/>
          <w:szCs w:val="32"/>
        </w:rPr>
        <w:t>树立</w:t>
      </w:r>
      <w:r w:rsidRPr="000337E5">
        <w:rPr>
          <w:rFonts w:ascii="仿宋_GB2312" w:eastAsia="仿宋_GB2312" w:hAnsi="仿宋" w:hint="eastAsia"/>
          <w:sz w:val="32"/>
          <w:szCs w:val="32"/>
        </w:rPr>
        <w:t>创新意识</w:t>
      </w:r>
      <w:r>
        <w:rPr>
          <w:rFonts w:ascii="仿宋_GB2312" w:eastAsia="仿宋_GB2312" w:hAnsi="仿宋" w:hint="eastAsia"/>
          <w:sz w:val="32"/>
          <w:szCs w:val="32"/>
        </w:rPr>
        <w:t>和</w:t>
      </w:r>
      <w:r w:rsidRPr="000337E5">
        <w:rPr>
          <w:rFonts w:ascii="仿宋_GB2312" w:eastAsia="仿宋_GB2312" w:hAnsi="仿宋" w:hint="eastAsia"/>
          <w:sz w:val="32"/>
          <w:szCs w:val="32"/>
        </w:rPr>
        <w:t>竞争意识，</w:t>
      </w:r>
      <w:r>
        <w:rPr>
          <w:rFonts w:ascii="仿宋_GB2312" w:eastAsia="仿宋_GB2312" w:hAnsi="仿宋" w:hint="eastAsia"/>
          <w:sz w:val="32"/>
          <w:szCs w:val="32"/>
        </w:rPr>
        <w:t>不断为</w:t>
      </w:r>
      <w:r w:rsidRPr="000337E5">
        <w:rPr>
          <w:rFonts w:ascii="仿宋_GB2312" w:eastAsia="仿宋_GB2312" w:hAnsi="仿宋" w:hint="eastAsia"/>
          <w:sz w:val="32"/>
          <w:szCs w:val="32"/>
        </w:rPr>
        <w:t>青岛</w:t>
      </w:r>
      <w:r>
        <w:rPr>
          <w:rFonts w:ascii="仿宋_GB2312" w:eastAsia="仿宋_GB2312" w:hAnsi="仿宋" w:hint="eastAsia"/>
          <w:sz w:val="32"/>
          <w:szCs w:val="32"/>
        </w:rPr>
        <w:t>培养更多的</w:t>
      </w:r>
      <w:r w:rsidRPr="000337E5">
        <w:rPr>
          <w:rFonts w:ascii="仿宋_GB2312" w:eastAsia="仿宋_GB2312" w:hAnsi="仿宋" w:hint="eastAsia"/>
          <w:sz w:val="32"/>
          <w:szCs w:val="32"/>
        </w:rPr>
        <w:t>跨境电商实操型人才，为青岛建设宜居幸福创新型国际城市作出新的更大贡献。</w:t>
      </w:r>
    </w:p>
    <w:p w:rsidR="008B6BE8" w:rsidRPr="0097578A" w:rsidRDefault="008B6BE8" w:rsidP="009108AA">
      <w:pPr>
        <w:spacing w:line="560" w:lineRule="exact"/>
        <w:ind w:firstLineChars="200" w:firstLine="640"/>
        <w:rPr>
          <w:rFonts w:ascii="仿宋_GB2312" w:eastAsia="仿宋_GB2312" w:hAnsi="仿宋"/>
          <w:sz w:val="32"/>
          <w:szCs w:val="32"/>
        </w:rPr>
      </w:pPr>
    </w:p>
    <w:p w:rsidR="008B6BE8" w:rsidRPr="0097578A" w:rsidRDefault="008B6BE8" w:rsidP="0005396D">
      <w:pPr>
        <w:wordWrap w:val="0"/>
        <w:spacing w:line="560" w:lineRule="exact"/>
        <w:jc w:val="right"/>
        <w:rPr>
          <w:rFonts w:ascii="仿宋_GB2312" w:eastAsia="仿宋_GB2312" w:hAnsi="仿宋"/>
          <w:sz w:val="32"/>
          <w:szCs w:val="32"/>
        </w:rPr>
      </w:pPr>
      <w:r w:rsidRPr="0097578A">
        <w:rPr>
          <w:rFonts w:ascii="仿宋_GB2312" w:eastAsia="仿宋_GB2312" w:hAnsi="仿宋" w:hint="eastAsia"/>
          <w:sz w:val="32"/>
          <w:szCs w:val="32"/>
        </w:rPr>
        <w:t>共青团青岛市委</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中共李沧区委</w:t>
      </w:r>
      <w:r w:rsidRPr="0097578A">
        <w:rPr>
          <w:rFonts w:ascii="仿宋_GB2312" w:eastAsia="仿宋_GB2312" w:hAnsi="仿宋"/>
          <w:sz w:val="32"/>
          <w:szCs w:val="32"/>
        </w:rPr>
        <w:t xml:space="preserve">    </w:t>
      </w:r>
      <w:r w:rsidRPr="0097578A">
        <w:rPr>
          <w:rFonts w:ascii="仿宋_GB2312" w:eastAsia="仿宋_GB2312" w:hAnsi="仿宋" w:hint="eastAsia"/>
          <w:sz w:val="32"/>
          <w:szCs w:val="32"/>
        </w:rPr>
        <w:t>青岛市学生联合会</w:t>
      </w:r>
    </w:p>
    <w:p w:rsidR="008B6BE8" w:rsidRPr="0097578A" w:rsidRDefault="009108AA" w:rsidP="009108AA">
      <w:pPr>
        <w:wordWrap w:val="0"/>
        <w:spacing w:line="560" w:lineRule="exact"/>
        <w:jc w:val="right"/>
        <w:rPr>
          <w:rFonts w:ascii="仿宋_GB2312" w:eastAsia="仿宋_GB2312" w:hAnsi="仿宋"/>
          <w:sz w:val="32"/>
          <w:szCs w:val="32"/>
        </w:rPr>
      </w:pPr>
      <w:r>
        <w:rPr>
          <w:rFonts w:ascii="仿宋_GB2312" w:eastAsia="仿宋_GB2312" w:hAnsi="仿宋" w:hint="eastAsia"/>
          <w:sz w:val="32"/>
          <w:szCs w:val="32"/>
        </w:rPr>
        <w:t xml:space="preserve">                                        </w:t>
      </w:r>
      <w:r w:rsidR="008B6BE8" w:rsidRPr="0097578A">
        <w:rPr>
          <w:rFonts w:ascii="仿宋_GB2312" w:eastAsia="仿宋_GB2312" w:hAnsi="仿宋"/>
          <w:sz w:val="32"/>
          <w:szCs w:val="32"/>
        </w:rPr>
        <w:t>2017</w:t>
      </w:r>
      <w:r w:rsidR="008B6BE8" w:rsidRPr="0097578A">
        <w:rPr>
          <w:rFonts w:ascii="仿宋_GB2312" w:eastAsia="仿宋_GB2312" w:hAnsi="仿宋" w:hint="eastAsia"/>
          <w:sz w:val="32"/>
          <w:szCs w:val="32"/>
        </w:rPr>
        <w:t>年</w:t>
      </w:r>
      <w:r w:rsidR="008B6BE8" w:rsidRPr="0097578A">
        <w:rPr>
          <w:rFonts w:ascii="仿宋_GB2312" w:eastAsia="仿宋_GB2312" w:hAnsi="仿宋"/>
          <w:sz w:val="32"/>
          <w:szCs w:val="32"/>
        </w:rPr>
        <w:t>5</w:t>
      </w:r>
      <w:r w:rsidR="008B6BE8" w:rsidRPr="0097578A">
        <w:rPr>
          <w:rFonts w:ascii="仿宋_GB2312" w:eastAsia="仿宋_GB2312" w:hAnsi="仿宋" w:hint="eastAsia"/>
          <w:sz w:val="32"/>
          <w:szCs w:val="32"/>
        </w:rPr>
        <w:t>月</w:t>
      </w:r>
      <w:r w:rsidR="008B6BE8" w:rsidRPr="0097578A">
        <w:rPr>
          <w:rFonts w:ascii="仿宋_GB2312" w:eastAsia="仿宋_GB2312" w:hAnsi="仿宋"/>
          <w:sz w:val="32"/>
          <w:szCs w:val="32"/>
        </w:rPr>
        <w:t xml:space="preserve"> </w:t>
      </w:r>
      <w:r>
        <w:rPr>
          <w:rFonts w:ascii="仿宋_GB2312" w:eastAsia="仿宋_GB2312" w:hAnsi="仿宋" w:hint="eastAsia"/>
          <w:sz w:val="32"/>
          <w:szCs w:val="32"/>
        </w:rPr>
        <w:t>5</w:t>
      </w:r>
      <w:r w:rsidR="008B6BE8" w:rsidRPr="0097578A">
        <w:rPr>
          <w:rFonts w:ascii="仿宋_GB2312" w:eastAsia="仿宋_GB2312" w:hAnsi="仿宋" w:hint="eastAsia"/>
          <w:sz w:val="32"/>
          <w:szCs w:val="32"/>
        </w:rPr>
        <w:t>日</w:t>
      </w:r>
      <w:r w:rsidR="008B6BE8" w:rsidRPr="0097578A">
        <w:rPr>
          <w:rFonts w:ascii="仿宋_GB2312" w:eastAsia="仿宋_GB2312" w:hAnsi="仿宋"/>
          <w:sz w:val="32"/>
          <w:szCs w:val="32"/>
        </w:rPr>
        <w:t xml:space="preserve">         </w:t>
      </w:r>
      <w:bookmarkStart w:id="0" w:name="_GoBack"/>
      <w:bookmarkEnd w:id="0"/>
    </w:p>
    <w:p w:rsidR="008B6BE8" w:rsidRPr="0097578A" w:rsidRDefault="009108AA" w:rsidP="005330A1">
      <w:pPr>
        <w:spacing w:line="560" w:lineRule="exact"/>
        <w:rPr>
          <w:rFonts w:ascii="仿宋_GB2312" w:eastAsia="仿宋_GB2312" w:hAnsi="仿宋"/>
          <w:sz w:val="32"/>
          <w:szCs w:val="32"/>
        </w:rPr>
      </w:pPr>
      <w:r>
        <w:rPr>
          <w:rFonts w:ascii="仿宋_GB2312" w:eastAsia="仿宋_GB2312" w:hAnsi="仿宋" w:hint="eastAsia"/>
          <w:sz w:val="32"/>
          <w:szCs w:val="32"/>
        </w:rPr>
        <w:t xml:space="preserve">  </w:t>
      </w:r>
    </w:p>
    <w:p w:rsidR="009108AA" w:rsidRDefault="008B6BE8" w:rsidP="009108AA">
      <w:pPr>
        <w:spacing w:line="560" w:lineRule="exact"/>
        <w:rPr>
          <w:rFonts w:ascii="仿宋_GB2312" w:eastAsia="仿宋_GB2312" w:hAnsi="仿宋" w:hint="eastAsia"/>
          <w:sz w:val="32"/>
          <w:szCs w:val="32"/>
        </w:rPr>
      </w:pPr>
      <w:r w:rsidRPr="0097578A">
        <w:rPr>
          <w:rFonts w:ascii="仿宋_GB2312" w:eastAsia="仿宋_GB2312" w:hAnsi="仿宋"/>
          <w:sz w:val="32"/>
          <w:szCs w:val="32"/>
        </w:rPr>
        <w:t xml:space="preserve">  </w:t>
      </w:r>
    </w:p>
    <w:p w:rsidR="009108AA" w:rsidRPr="009108AA" w:rsidRDefault="008B6BE8" w:rsidP="009108AA">
      <w:pPr>
        <w:spacing w:line="560" w:lineRule="exact"/>
        <w:rPr>
          <w:rFonts w:ascii="仿宋_GB2312" w:eastAsia="仿宋_GB2312" w:hAnsi="仿宋"/>
          <w:sz w:val="32"/>
          <w:szCs w:val="32"/>
        </w:rPr>
      </w:pPr>
      <w:r w:rsidRPr="0097578A">
        <w:rPr>
          <w:rFonts w:ascii="仿宋_GB2312" w:eastAsia="仿宋_GB2312" w:hAnsi="仿宋" w:hint="eastAsia"/>
          <w:sz w:val="32"/>
          <w:szCs w:val="32"/>
        </w:rPr>
        <w:t>（此件发至驻青各高校团委、相关单位）</w:t>
      </w:r>
    </w:p>
    <w:p w:rsidR="009108AA" w:rsidRPr="009108AA" w:rsidRDefault="009108AA" w:rsidP="009108AA">
      <w:pPr>
        <w:widowControl/>
        <w:spacing w:line="590" w:lineRule="atLeast"/>
        <w:ind w:firstLineChars="50" w:firstLine="150"/>
        <w:jc w:val="left"/>
        <w:rPr>
          <w:rFonts w:ascii="仿宋_GB2312" w:eastAsia="仿宋_GB2312"/>
          <w:sz w:val="30"/>
          <w:szCs w:val="30"/>
        </w:rPr>
      </w:pPr>
      <w:r w:rsidRPr="009108AA">
        <w:rPr>
          <w:noProof/>
          <w:sz w:val="30"/>
          <w:szCs w:val="30"/>
        </w:rPr>
        <w:pict>
          <v:shape id="_x0000_s2052" type="#_x0000_t32" style="position:absolute;left:0;text-align:left;margin-left:0;margin-top:0;width:441pt;height:0;z-index:3" o:connectortype="straight" strokeweight="1.5pt"/>
        </w:pict>
      </w:r>
      <w:r w:rsidRPr="009108AA">
        <w:rPr>
          <w:noProof/>
          <w:sz w:val="30"/>
          <w:szCs w:val="30"/>
        </w:rPr>
        <w:pict>
          <v:shape id="_x0000_s2051" type="#_x0000_t32" style="position:absolute;left:0;text-align:left;margin-left:1.25pt;margin-top:30.45pt;width:441pt;height:0;z-index:2" o:connectortype="straight" strokeweight="1.5pt"/>
        </w:pict>
      </w:r>
      <w:r w:rsidRPr="009108AA">
        <w:rPr>
          <w:rFonts w:ascii="仿宋_GB2312" w:eastAsia="仿宋_GB2312" w:hAnsi="Times" w:hint="eastAsia"/>
          <w:spacing w:val="40"/>
          <w:sz w:val="30"/>
          <w:szCs w:val="30"/>
        </w:rPr>
        <w:t>共青团青岛市委办公室</w:t>
      </w:r>
      <w:r w:rsidRPr="009108AA">
        <w:rPr>
          <w:rFonts w:ascii="仿宋_GB2312" w:eastAsia="仿宋_GB2312"/>
          <w:sz w:val="30"/>
          <w:szCs w:val="30"/>
        </w:rPr>
        <w:t xml:space="preserve">        </w:t>
      </w:r>
      <w:r>
        <w:rPr>
          <w:rFonts w:ascii="仿宋_GB2312" w:eastAsia="仿宋_GB2312" w:hint="eastAsia"/>
          <w:sz w:val="30"/>
          <w:szCs w:val="30"/>
        </w:rPr>
        <w:t xml:space="preserve">   </w:t>
      </w:r>
      <w:r w:rsidRPr="009108AA">
        <w:rPr>
          <w:rFonts w:ascii="仿宋_GB2312" w:eastAsia="仿宋_GB2312"/>
          <w:sz w:val="30"/>
          <w:szCs w:val="30"/>
        </w:rPr>
        <w:t xml:space="preserve"> 2017</w:t>
      </w:r>
      <w:r w:rsidRPr="009108AA">
        <w:rPr>
          <w:rFonts w:ascii="仿宋_GB2312" w:eastAsia="仿宋_GB2312" w:hint="eastAsia"/>
          <w:sz w:val="30"/>
          <w:szCs w:val="30"/>
        </w:rPr>
        <w:t>年</w:t>
      </w:r>
      <w:r>
        <w:rPr>
          <w:rFonts w:ascii="仿宋_GB2312" w:eastAsia="仿宋_GB2312" w:hAnsi="华文中宋" w:hint="eastAsia"/>
          <w:color w:val="000000"/>
          <w:sz w:val="30"/>
          <w:szCs w:val="30"/>
        </w:rPr>
        <w:t>5</w:t>
      </w:r>
      <w:r w:rsidRPr="009108AA">
        <w:rPr>
          <w:rFonts w:ascii="仿宋_GB2312" w:eastAsia="仿宋_GB2312" w:hAnsi="华文中宋" w:hint="eastAsia"/>
          <w:color w:val="000000"/>
          <w:sz w:val="30"/>
          <w:szCs w:val="30"/>
        </w:rPr>
        <w:t>月</w:t>
      </w:r>
      <w:r>
        <w:rPr>
          <w:rFonts w:ascii="仿宋_GB2312" w:eastAsia="仿宋_GB2312" w:hAnsi="华文中宋" w:hint="eastAsia"/>
          <w:color w:val="000000"/>
          <w:sz w:val="30"/>
          <w:szCs w:val="30"/>
        </w:rPr>
        <w:t>5</w:t>
      </w:r>
      <w:r w:rsidRPr="009108AA">
        <w:rPr>
          <w:rFonts w:ascii="仿宋_GB2312" w:eastAsia="仿宋_GB2312" w:hAnsi="华文中宋" w:hint="eastAsia"/>
          <w:color w:val="000000"/>
          <w:sz w:val="30"/>
          <w:szCs w:val="30"/>
        </w:rPr>
        <w:t>日印发</w:t>
      </w:r>
    </w:p>
    <w:p w:rsidR="008B6BE8" w:rsidRDefault="008B6BE8" w:rsidP="009108AA">
      <w:pPr>
        <w:spacing w:line="560" w:lineRule="exact"/>
      </w:pPr>
    </w:p>
    <w:sectPr w:rsidR="008B6BE8" w:rsidSect="00137D53">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15" w:rsidRDefault="001E6A15" w:rsidP="00B173AF">
      <w:r>
        <w:separator/>
      </w:r>
    </w:p>
  </w:endnote>
  <w:endnote w:type="continuationSeparator" w:id="0">
    <w:p w:rsidR="001E6A15" w:rsidRDefault="001E6A15" w:rsidP="00B173A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altName w:val="Dotum"/>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E8" w:rsidRDefault="00BF4C70">
    <w:pPr>
      <w:pStyle w:val="a4"/>
      <w:jc w:val="center"/>
    </w:pPr>
    <w:fldSimple w:instr=" PAGE   \* MERGEFORMAT ">
      <w:r w:rsidR="009108AA" w:rsidRPr="009108AA">
        <w:rPr>
          <w:noProof/>
          <w:lang w:val="zh-CN"/>
        </w:rPr>
        <w:t>2</w:t>
      </w:r>
    </w:fldSimple>
  </w:p>
  <w:p w:rsidR="008B6BE8" w:rsidRDefault="008B6B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15" w:rsidRDefault="001E6A15" w:rsidP="00B173AF">
      <w:r>
        <w:separator/>
      </w:r>
    </w:p>
  </w:footnote>
  <w:footnote w:type="continuationSeparator" w:id="0">
    <w:p w:rsidR="001E6A15" w:rsidRDefault="001E6A15" w:rsidP="00B17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080EA"/>
    <w:multiLevelType w:val="singleLevel"/>
    <w:tmpl w:val="74BCF098"/>
    <w:lvl w:ilvl="0">
      <w:start w:val="1"/>
      <w:numFmt w:val="chineseCounting"/>
      <w:suff w:val="nothing"/>
      <w:lvlText w:val="%1、"/>
      <w:lvlJc w:val="left"/>
      <w:rPr>
        <w:rFonts w:ascii="黑体" w:eastAsia="黑体" w:hAnsi="黑体"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675A4B"/>
    <w:rsid w:val="000337E5"/>
    <w:rsid w:val="0005396D"/>
    <w:rsid w:val="000B5036"/>
    <w:rsid w:val="000B694A"/>
    <w:rsid w:val="00137D53"/>
    <w:rsid w:val="001642FB"/>
    <w:rsid w:val="001E6A15"/>
    <w:rsid w:val="002200D4"/>
    <w:rsid w:val="002D3534"/>
    <w:rsid w:val="003C5EE1"/>
    <w:rsid w:val="00471297"/>
    <w:rsid w:val="005330A1"/>
    <w:rsid w:val="00722220"/>
    <w:rsid w:val="00740E49"/>
    <w:rsid w:val="008B6BE8"/>
    <w:rsid w:val="00904665"/>
    <w:rsid w:val="009108AA"/>
    <w:rsid w:val="0097578A"/>
    <w:rsid w:val="009B6379"/>
    <w:rsid w:val="00B13391"/>
    <w:rsid w:val="00B173AF"/>
    <w:rsid w:val="00B97D3C"/>
    <w:rsid w:val="00BC01A6"/>
    <w:rsid w:val="00BF4C70"/>
    <w:rsid w:val="00C8186D"/>
    <w:rsid w:val="00E5189E"/>
    <w:rsid w:val="00E52121"/>
    <w:rsid w:val="31675A4B"/>
    <w:rsid w:val="483B44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AutoShape 4"/>
        <o:r id="V:Rule2" type="connector" idref="#_x0000_s2052"/>
        <o:r id="V:Rule3"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22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17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173AF"/>
    <w:rPr>
      <w:rFonts w:ascii="Calibri" w:eastAsia="宋体" w:hAnsi="Calibri" w:cs="Times New Roman"/>
      <w:kern w:val="2"/>
      <w:sz w:val="18"/>
      <w:szCs w:val="18"/>
    </w:rPr>
  </w:style>
  <w:style w:type="paragraph" w:styleId="a4">
    <w:name w:val="footer"/>
    <w:basedOn w:val="a"/>
    <w:link w:val="Char0"/>
    <w:uiPriority w:val="99"/>
    <w:rsid w:val="00B173A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173A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126</Words>
  <Characters>720</Characters>
  <Application>Microsoft Office Word</Application>
  <DocSecurity>0</DocSecurity>
  <Lines>6</Lines>
  <Paragraphs>1</Paragraphs>
  <ScaleCrop>false</ScaleCrop>
  <Company>MS</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JIAYI</dc:creator>
  <cp:keywords/>
  <dc:description/>
  <cp:lastModifiedBy>Administrator</cp:lastModifiedBy>
  <cp:revision>13</cp:revision>
  <cp:lastPrinted>2017-05-05T06:32:00Z</cp:lastPrinted>
  <dcterms:created xsi:type="dcterms:W3CDTF">2017-05-02T03:35:00Z</dcterms:created>
  <dcterms:modified xsi:type="dcterms:W3CDTF">2017-05-05T07:34:00Z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